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21BE35" w14:textId="77777777" w:rsidR="00D7612F" w:rsidRPr="006661C6" w:rsidRDefault="009F7939">
      <w:pPr>
        <w:rPr>
          <w:rFonts w:ascii="Avenir Medium" w:hAnsi="Avenir Medium"/>
          <w:color w:val="002060"/>
          <w:sz w:val="22"/>
        </w:rPr>
      </w:pPr>
      <w:r>
        <w:rPr>
          <w:rFonts w:ascii="Avenir Medium" w:hAnsi="Avenir Medium"/>
          <w:noProof/>
          <w:color w:val="002060"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346C0" wp14:editId="767E1BAC">
                <wp:simplePos x="0" y="0"/>
                <wp:positionH relativeFrom="margin">
                  <wp:posOffset>-329565</wp:posOffset>
                </wp:positionH>
                <wp:positionV relativeFrom="paragraph">
                  <wp:posOffset>133350</wp:posOffset>
                </wp:positionV>
                <wp:extent cx="6829425" cy="1457325"/>
                <wp:effectExtent l="0" t="0" r="9525" b="95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573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w14:anchorId="265CA472" id="Rettangolo 5" o:spid="_x0000_s1026" style="position:absolute;margin-left:-25.95pt;margin-top:10.5pt;width:537.75pt;height:1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" fillcolor="#ed7d31 [3205]" stroked="f" strokeweight="1pt">
                <w10:wrap anchorx="margin"/>
              </v:rect>
            </w:pict>
          </mc:Fallback>
        </mc:AlternateContent>
      </w:r>
    </w:p>
    <w:p w14:paraId="5F8AC002" w14:textId="77777777" w:rsidR="00147A8B" w:rsidRPr="00A70A74" w:rsidRDefault="006661C6" w:rsidP="0084720D">
      <w:pPr>
        <w:pStyle w:val="Paragrafobase"/>
        <w:jc w:val="center"/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</w:pPr>
      <w:r w:rsidRPr="00A70A74"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  <w:t>MIT the Culture</w:t>
      </w:r>
      <w:r w:rsidR="0084720D" w:rsidRPr="00A70A74"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  <w:t>/</w:t>
      </w:r>
      <w:proofErr w:type="spellStart"/>
      <w:r w:rsidR="0084720D" w:rsidRPr="00A70A74"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  <w:t>InterMITtence</w:t>
      </w:r>
      <w:proofErr w:type="spellEnd"/>
      <w:r w:rsidR="0084720D" w:rsidRPr="00A70A74"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  <w:t xml:space="preserve"> </w:t>
      </w:r>
      <w:proofErr w:type="spellStart"/>
      <w:r w:rsidR="0084720D" w:rsidRPr="00A70A74"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  <w:t>Culturelle</w:t>
      </w:r>
      <w:proofErr w:type="spellEnd"/>
      <w:r w:rsidR="0084720D" w:rsidRPr="00A70A74">
        <w:rPr>
          <w:rFonts w:asciiTheme="minorHAnsi" w:hAnsiTheme="minorHAnsi" w:cstheme="minorHAnsi"/>
          <w:b/>
          <w:color w:val="FFFFFF" w:themeColor="background1"/>
          <w:sz w:val="56"/>
          <w:szCs w:val="72"/>
          <w:lang w:val="en-US"/>
        </w:rPr>
        <w:t xml:space="preserve"> 2021</w:t>
      </w:r>
    </w:p>
    <w:p w14:paraId="68F4F4E0" w14:textId="77777777" w:rsidR="00D751E3" w:rsidRPr="00172D48" w:rsidRDefault="00196F6D" w:rsidP="0084720D">
      <w:pPr>
        <w:pStyle w:val="Paragrafobase"/>
        <w:jc w:val="center"/>
        <w:rPr>
          <w:rFonts w:asciiTheme="minorHAnsi" w:hAnsiTheme="minorHAnsi" w:cstheme="minorHAnsi"/>
          <w:b/>
          <w:color w:val="FFFFFF" w:themeColor="background1"/>
          <w:sz w:val="56"/>
          <w:szCs w:val="72"/>
        </w:rPr>
      </w:pPr>
      <w:r>
        <w:rPr>
          <w:rFonts w:asciiTheme="minorHAnsi" w:hAnsiTheme="minorHAnsi" w:cstheme="minorHAnsi"/>
          <w:b/>
          <w:color w:val="FFFFFF" w:themeColor="background1"/>
          <w:szCs w:val="28"/>
        </w:rPr>
        <w:t>Ciclo</w:t>
      </w:r>
      <w:r w:rsidR="006661C6" w:rsidRPr="00172D48">
        <w:rPr>
          <w:rFonts w:asciiTheme="minorHAnsi" w:hAnsiTheme="minorHAnsi" w:cstheme="minorHAnsi"/>
          <w:b/>
          <w:color w:val="FFFFFF" w:themeColor="background1"/>
          <w:szCs w:val="28"/>
        </w:rPr>
        <w:t xml:space="preserve"> di Seminari su Economia della Cultura e del Settore Turistico</w:t>
      </w:r>
    </w:p>
    <w:p w14:paraId="186321A6" w14:textId="77777777" w:rsidR="00D751E3" w:rsidRPr="006F5FB9" w:rsidRDefault="00AF7250" w:rsidP="00AF7250">
      <w:pPr>
        <w:pStyle w:val="Paragrafobase"/>
        <w:rPr>
          <w:rFonts w:asciiTheme="minorHAnsi" w:hAnsiTheme="minorHAnsi" w:cstheme="minorHAnsi"/>
        </w:rPr>
        <w:sectPr w:rsidR="00D751E3" w:rsidRPr="006F5FB9" w:rsidSect="009D1C0D">
          <w:pgSz w:w="11900" w:h="16840"/>
          <w:pgMar w:top="675" w:right="1134" w:bottom="1134" w:left="1134" w:header="708" w:footer="708" w:gutter="0"/>
          <w:cols w:space="708"/>
          <w:docGrid w:linePitch="360"/>
        </w:sectPr>
      </w:pPr>
      <w:r w:rsidRPr="006F5FB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8934A" wp14:editId="013756D4">
                <wp:simplePos x="0" y="0"/>
                <wp:positionH relativeFrom="column">
                  <wp:posOffset>7524750</wp:posOffset>
                </wp:positionH>
                <wp:positionV relativeFrom="paragraph">
                  <wp:posOffset>538480</wp:posOffset>
                </wp:positionV>
                <wp:extent cx="0" cy="2842260"/>
                <wp:effectExtent l="0" t="0" r="19050" b="3429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1871B3A6" id="Connettore 1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42.4pt" to="592.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E0EA2D7" w14:textId="77777777" w:rsidR="00D751E3" w:rsidRPr="00172D48" w:rsidRDefault="00D751E3" w:rsidP="00F37B63">
      <w:pPr>
        <w:pStyle w:val="Paragrafobase"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lastRenderedPageBreak/>
        <w:t>L’Italia possiede un patrimonio culturale e artistico tra i più ricchi ed eterogenei al mondo. La regione Campania ne detiene una quota rilevante, avendo un ingente patrimonio archeologico, artistico, paesaggistico e culinario.</w:t>
      </w:r>
      <w:r w:rsidR="00F37B6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  <w:r w:rsidR="00E06472" w:rsidRPr="00172D48">
        <w:rPr>
          <w:rFonts w:asciiTheme="minorHAnsi" w:hAnsiTheme="minorHAnsi" w:cstheme="minorHAnsi"/>
          <w:i/>
          <w:iCs/>
          <w:caps/>
          <w:noProof/>
          <w:color w:val="404040" w:themeColor="text1" w:themeTint="BF"/>
          <w:sz w:val="12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 wp14:anchorId="430AA76E" wp14:editId="0AC60B72">
            <wp:simplePos x="0" y="0"/>
            <wp:positionH relativeFrom="margin">
              <wp:posOffset>2952750</wp:posOffset>
            </wp:positionH>
            <wp:positionV relativeFrom="paragraph">
              <wp:posOffset>212090</wp:posOffset>
            </wp:positionV>
            <wp:extent cx="7800340" cy="78003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parthenope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340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Il turismo rappresenta quindi un settore chiave per la valorizzazione di tale patrimonio, anche in considerazione delle mutate abitudini di consumo e fruizione del turista contemporaneo, che riserva sempre più tempo alla conoscenza delle tradizioni e culture locali.</w:t>
      </w:r>
    </w:p>
    <w:p w14:paraId="0289DB2A" w14:textId="77777777" w:rsidR="00F37B63" w:rsidRPr="00172D48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Molte destinazioni turistiche hanno percepito questo mutamento in atto, valorizzando il territorio nella sua globalità e attribuendo un posto di rilevo alla fruizione del patrimonio culturale. Il prodotto turistico quindi si arricchisce, diventa più complesso e, di conseguenza, necessità di figure in grado di monitorare e gestire un’offerta competitiva e coerente con i bisogni del contesto socio-culturale.</w:t>
      </w:r>
      <w:r w:rsidR="00F37B63"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</w:p>
    <w:p w14:paraId="7DA9918D" w14:textId="77777777" w:rsidR="004124CB" w:rsidRPr="00172D48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  <w:r w:rsidRPr="00172D48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MIT the Culture</w:t>
      </w:r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/</w:t>
      </w:r>
      <w:proofErr w:type="spellStart"/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InterMITtence</w:t>
      </w:r>
      <w:proofErr w:type="spellEnd"/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 xml:space="preserve"> </w:t>
      </w:r>
      <w:proofErr w:type="spellStart"/>
      <w:r w:rsidR="0084720D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>culturelle</w:t>
      </w:r>
      <w:proofErr w:type="spellEnd"/>
      <w:r w:rsidR="009F7939" w:rsidRPr="00172D48">
        <w:rPr>
          <w:rFonts w:asciiTheme="minorHAnsi" w:hAnsiTheme="minorHAnsi" w:cstheme="minorHAnsi"/>
          <w:b/>
          <w:color w:val="404040" w:themeColor="text1" w:themeTint="BF"/>
          <w:sz w:val="16"/>
          <w:szCs w:val="19"/>
        </w:rPr>
        <w:t xml:space="preserve"> 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è un’occasione per discutere delle potenzialità e delle problematiche connesse alla 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lastRenderedPageBreak/>
        <w:t xml:space="preserve">valorizzazione in chiave turistica del patrimonio culturale, attraverso l’esperienza di operatori ed esperti del settore </w:t>
      </w:r>
      <w:r w:rsidR="00076D09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pubblico o privato</w:t>
      </w:r>
      <w:r w:rsidRPr="00172D48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.</w:t>
      </w:r>
    </w:p>
    <w:p w14:paraId="6D41D05F" w14:textId="77777777" w:rsidR="00D751E3" w:rsidRPr="00172D48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</w:pPr>
    </w:p>
    <w:p w14:paraId="10E3D0EA" w14:textId="202F604E" w:rsidR="00364AE8" w:rsidRPr="00A70A74" w:rsidRDefault="00D751E3" w:rsidP="001B6448">
      <w:pPr>
        <w:pStyle w:val="Paragrafobase"/>
        <w:suppressAutoHyphens/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</w:pP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I</w:t>
      </w:r>
      <w:r w:rsidR="00016093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cicli di seminari sono aperti</w:t>
      </w: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a studenti di laurea triennale e specialistica</w:t>
      </w:r>
      <w:r w:rsidR="00364AE8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. </w:t>
      </w: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Per gli studenti di laurea triennale la </w:t>
      </w:r>
      <w:r w:rsidR="00945C34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frequenza a</w:t>
      </w:r>
      <w:r w:rsidR="00016093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un ciclo completo di seminari </w:t>
      </w: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consente il riconoscimento di </w:t>
      </w:r>
      <w:r w:rsidR="00016093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3 CFU.</w:t>
      </w:r>
      <w:r w:rsidR="005E2E58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</w:t>
      </w:r>
      <w:r w:rsidR="00364AE8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Sarà richiesta la compilazione di un questionario di comprensione da inviare a mezzo mail a: </w:t>
      </w:r>
      <w:hyperlink r:id="rId8" w:history="1">
        <w:r w:rsidR="00364AE8" w:rsidRPr="00A70A74">
          <w:rPr>
            <w:rStyle w:val="Collegamentoipertestuale"/>
            <w:rFonts w:asciiTheme="minorHAnsi" w:hAnsiTheme="minorHAnsi" w:cstheme="minorHAnsi"/>
            <w:i/>
            <w:sz w:val="16"/>
            <w:szCs w:val="19"/>
          </w:rPr>
          <w:t>lingua.francese@uniparhenope.it</w:t>
        </w:r>
      </w:hyperlink>
      <w:r w:rsidR="00016093" w:rsidRPr="00A70A74">
        <w:rPr>
          <w:rStyle w:val="Collegamentoipertestuale"/>
          <w:rFonts w:asciiTheme="minorHAnsi" w:hAnsiTheme="minorHAnsi" w:cstheme="minorHAnsi"/>
          <w:i/>
          <w:sz w:val="16"/>
          <w:szCs w:val="19"/>
        </w:rPr>
        <w:t>.</w:t>
      </w:r>
    </w:p>
    <w:p w14:paraId="35C66D4E" w14:textId="4E340860" w:rsidR="00594D65" w:rsidRPr="00A70A74" w:rsidRDefault="005E2E58" w:rsidP="00016093">
      <w:pPr>
        <w:pStyle w:val="Paragrafobase"/>
        <w:suppressAutoHyphens/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</w:pP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l numero massimo di partecipanti </w:t>
      </w:r>
      <w:r w:rsidR="00016093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per ogni ciclo </w:t>
      </w: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è </w:t>
      </w:r>
      <w:r w:rsidR="00FB1E90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100</w:t>
      </w: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. Le iscrizioni apriranno </w:t>
      </w:r>
      <w:r w:rsid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il 15 febbraio</w:t>
      </w:r>
      <w:r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>.</w:t>
      </w:r>
      <w:r w:rsidR="00016093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 </w:t>
      </w:r>
      <w:r w:rsidR="00594D65" w:rsidRPr="00A70A74"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  <w:t xml:space="preserve">Il corso si terrà sulla piattaforma Teams. Sarà cura dell’organizzazione fornire il codice agli iscritti. </w:t>
      </w:r>
    </w:p>
    <w:p w14:paraId="185C286C" w14:textId="77777777" w:rsidR="004124CB" w:rsidRPr="00A70A74" w:rsidRDefault="004124CB" w:rsidP="001B6448">
      <w:pPr>
        <w:pStyle w:val="Paragrafobase"/>
        <w:suppressAutoHyphens/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</w:pPr>
    </w:p>
    <w:p w14:paraId="22877DF8" w14:textId="77777777" w:rsidR="00F37B63" w:rsidRPr="00A70A74" w:rsidRDefault="00F37B63" w:rsidP="001B6448">
      <w:pPr>
        <w:pStyle w:val="Paragrafobase"/>
        <w:suppressAutoHyphens/>
        <w:jc w:val="both"/>
        <w:rPr>
          <w:rFonts w:asciiTheme="minorHAnsi" w:hAnsiTheme="minorHAnsi" w:cstheme="minorHAnsi"/>
          <w:i/>
          <w:color w:val="404040" w:themeColor="text1" w:themeTint="BF"/>
          <w:sz w:val="16"/>
          <w:szCs w:val="19"/>
        </w:rPr>
      </w:pPr>
    </w:p>
    <w:p w14:paraId="42F8588D" w14:textId="0DEBB22F" w:rsidR="00F37B63" w:rsidRPr="00172D48" w:rsidRDefault="00F37B63" w:rsidP="00F37B63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404040" w:themeColor="text1" w:themeTint="BF"/>
          <w:sz w:val="16"/>
          <w:szCs w:val="19"/>
        </w:rPr>
        <w:sectPr w:rsidR="00F37B63" w:rsidRPr="00172D48" w:rsidSect="00D751E3">
          <w:type w:val="continuous"/>
          <w:pgSz w:w="11900" w:h="16840"/>
          <w:pgMar w:top="675" w:right="1134" w:bottom="1134" w:left="1134" w:header="708" w:footer="708" w:gutter="0"/>
          <w:cols w:num="2" w:space="708"/>
          <w:docGrid w:linePitch="360"/>
        </w:sectPr>
      </w:pPr>
      <w:r w:rsidRP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Comitato organizzativo:</w:t>
      </w:r>
      <w:r w:rsid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  <w:r w:rsidR="00A70A74" w:rsidRPr="00A70A74">
        <w:rPr>
          <w:rFonts w:asciiTheme="minorHAnsi" w:hAnsiTheme="minorHAnsi" w:cstheme="minorHAnsi"/>
          <w:color w:val="404040" w:themeColor="text1" w:themeTint="BF"/>
          <w:sz w:val="16"/>
          <w:szCs w:val="19"/>
        </w:rPr>
        <w:t>Carolina Diglio, Claudio Grimaldi e Maria Giovanna Petrillo</w:t>
      </w:r>
      <w:r w:rsidR="00E06472">
        <w:rPr>
          <w:rFonts w:asciiTheme="minorHAnsi" w:hAnsiTheme="minorHAnsi" w:cstheme="minorHAnsi"/>
          <w:color w:val="404040" w:themeColor="text1" w:themeTint="BF"/>
          <w:sz w:val="16"/>
          <w:szCs w:val="19"/>
        </w:rPr>
        <w:t xml:space="preserve"> </w:t>
      </w:r>
    </w:p>
    <w:p w14:paraId="4C6A01AC" w14:textId="77777777" w:rsidR="00F37B63" w:rsidRPr="00172D48" w:rsidRDefault="00F37B63" w:rsidP="006661C6">
      <w:pPr>
        <w:pStyle w:val="Paragrafobase"/>
        <w:suppressAutoHyphens/>
        <w:rPr>
          <w:rFonts w:asciiTheme="minorHAnsi" w:hAnsiTheme="minorHAnsi" w:cstheme="minorHAnsi"/>
          <w:b/>
          <w:bCs/>
          <w:sz w:val="16"/>
          <w:szCs w:val="20"/>
        </w:rPr>
      </w:pPr>
    </w:p>
    <w:p w14:paraId="19CF0545" w14:textId="6B0C17B1" w:rsidR="006661C6" w:rsidRDefault="006661C6" w:rsidP="00016093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</w:pPr>
      <w:r w:rsidRPr="00F37B63"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  <w:t>PROGRAMMA</w:t>
      </w:r>
      <w:r w:rsidR="00016093"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  <w:t xml:space="preserve"> </w:t>
      </w:r>
    </w:p>
    <w:p w14:paraId="3D90AB2E" w14:textId="77777777" w:rsidR="00016093" w:rsidRDefault="00016093" w:rsidP="00016093">
      <w:pPr>
        <w:pStyle w:val="Paragrafobase"/>
        <w:suppressAutoHyphens/>
        <w:jc w:val="both"/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</w:pPr>
    </w:p>
    <w:p w14:paraId="49F5CBEC" w14:textId="38F58233" w:rsidR="00016093" w:rsidRPr="006F5FB9" w:rsidRDefault="00016093" w:rsidP="00016093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  <w:t>CICLO DI SEMINARI N. 1</w:t>
      </w:r>
    </w:p>
    <w:p w14:paraId="3609DD1E" w14:textId="39B9C88B" w:rsidR="00FB1E90" w:rsidRP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15 marzo</w:t>
      </w:r>
      <w:r w:rsidR="00016093">
        <w:rPr>
          <w:rFonts w:ascii="Calibri" w:eastAsia="Calibri" w:hAnsi="Calibri" w:cs="Arial"/>
          <w:sz w:val="22"/>
          <w:szCs w:val="22"/>
        </w:rPr>
        <w:t>,</w:t>
      </w:r>
      <w:r>
        <w:rPr>
          <w:rFonts w:ascii="Calibri" w:eastAsia="Calibri" w:hAnsi="Calibri" w:cs="Arial"/>
          <w:sz w:val="22"/>
          <w:szCs w:val="22"/>
        </w:rPr>
        <w:t xml:space="preserve"> ore 11</w:t>
      </w:r>
      <w:r w:rsidR="00016093">
        <w:rPr>
          <w:rFonts w:ascii="Calibri" w:eastAsia="Calibri" w:hAnsi="Calibri" w:cs="Arial"/>
          <w:sz w:val="22"/>
          <w:szCs w:val="22"/>
        </w:rPr>
        <w:t>:00</w:t>
      </w:r>
    </w:p>
    <w:p w14:paraId="33749274" w14:textId="77777777" w:rsidR="00FB1E90" w:rsidRPr="00FB1E90" w:rsidRDefault="00FB1E90" w:rsidP="00016093">
      <w:pPr>
        <w:spacing w:after="120" w:line="259" w:lineRule="auto"/>
        <w:jc w:val="both"/>
        <w:rPr>
          <w:rFonts w:ascii="Calibri" w:eastAsia="Calibri" w:hAnsi="Calibri" w:cs="Arial"/>
          <w:sz w:val="22"/>
          <w:szCs w:val="22"/>
        </w:rPr>
      </w:pPr>
      <w:r w:rsidRPr="00FB1E90">
        <w:rPr>
          <w:rFonts w:ascii="Calibri" w:eastAsia="Calibri" w:hAnsi="Calibri" w:cs="Arial"/>
          <w:sz w:val="22"/>
          <w:szCs w:val="22"/>
        </w:rPr>
        <w:t xml:space="preserve">Luigi </w:t>
      </w:r>
      <w:proofErr w:type="spellStart"/>
      <w:r w:rsidRPr="00FB1E90">
        <w:rPr>
          <w:rFonts w:ascii="Calibri" w:eastAsia="Calibri" w:hAnsi="Calibri" w:cs="Arial"/>
          <w:sz w:val="22"/>
          <w:szCs w:val="22"/>
        </w:rPr>
        <w:t>Ferraiuolo</w:t>
      </w:r>
      <w:proofErr w:type="spellEnd"/>
      <w:r w:rsidRPr="00FB1E90">
        <w:rPr>
          <w:rFonts w:ascii="Calibri" w:eastAsia="Calibri" w:hAnsi="Calibri" w:cs="Arial"/>
          <w:sz w:val="22"/>
          <w:szCs w:val="22"/>
        </w:rPr>
        <w:t xml:space="preserve">, Giornalista TV2000, </w:t>
      </w:r>
      <w:r w:rsidRPr="00FB1E90">
        <w:rPr>
          <w:rFonts w:ascii="Calibri" w:eastAsia="Calibri" w:hAnsi="Calibri" w:cs="Arial"/>
          <w:i/>
          <w:sz w:val="22"/>
          <w:szCs w:val="22"/>
        </w:rPr>
        <w:t xml:space="preserve">Art soul: un incubatore di bellezza a </w:t>
      </w:r>
      <w:proofErr w:type="spellStart"/>
      <w:r w:rsidRPr="00FB1E90">
        <w:rPr>
          <w:rFonts w:ascii="Calibri" w:eastAsia="Calibri" w:hAnsi="Calibri" w:cs="Arial"/>
          <w:i/>
          <w:sz w:val="22"/>
          <w:szCs w:val="22"/>
        </w:rPr>
        <w:t>Pietralcina</w:t>
      </w:r>
      <w:proofErr w:type="spellEnd"/>
      <w:r w:rsidRPr="00FB1E90">
        <w:rPr>
          <w:rFonts w:ascii="Calibri" w:eastAsia="Calibri" w:hAnsi="Calibri" w:cs="Arial"/>
          <w:i/>
          <w:sz w:val="22"/>
          <w:szCs w:val="22"/>
        </w:rPr>
        <w:t>: strategie di marketing turistiche e culturali</w:t>
      </w:r>
    </w:p>
    <w:p w14:paraId="1A233BB8" w14:textId="0913052A" w:rsidR="00FB1E90" w:rsidRP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19 marzo</w:t>
      </w:r>
      <w:r w:rsidR="00016093">
        <w:rPr>
          <w:rFonts w:ascii="Calibri" w:eastAsia="Calibri" w:hAnsi="Calibri" w:cs="Arial"/>
          <w:sz w:val="22"/>
          <w:szCs w:val="22"/>
        </w:rPr>
        <w:t>,</w:t>
      </w:r>
      <w:r>
        <w:rPr>
          <w:rFonts w:ascii="Calibri" w:eastAsia="Calibri" w:hAnsi="Calibri" w:cs="Arial"/>
          <w:sz w:val="22"/>
          <w:szCs w:val="22"/>
        </w:rPr>
        <w:t xml:space="preserve"> ore 1</w:t>
      </w:r>
      <w:r w:rsidR="00016093">
        <w:rPr>
          <w:rFonts w:ascii="Calibri" w:eastAsia="Calibri" w:hAnsi="Calibri" w:cs="Arial"/>
          <w:sz w:val="22"/>
          <w:szCs w:val="22"/>
        </w:rPr>
        <w:t>1:00</w:t>
      </w:r>
    </w:p>
    <w:p w14:paraId="54B6B192" w14:textId="77777777" w:rsidR="00FB1E90" w:rsidRPr="00FB1E90" w:rsidRDefault="00FB1E90" w:rsidP="00016093">
      <w:pPr>
        <w:spacing w:after="120" w:line="259" w:lineRule="auto"/>
        <w:jc w:val="both"/>
        <w:rPr>
          <w:rFonts w:ascii="Calibri" w:eastAsia="Calibri" w:hAnsi="Calibri" w:cs="Arial"/>
          <w:sz w:val="22"/>
          <w:szCs w:val="22"/>
        </w:rPr>
      </w:pPr>
      <w:r w:rsidRPr="00FB1E90">
        <w:rPr>
          <w:rFonts w:ascii="Calibri" w:eastAsia="Calibri" w:hAnsi="Calibri" w:cs="Arial"/>
          <w:sz w:val="22"/>
          <w:szCs w:val="22"/>
        </w:rPr>
        <w:t xml:space="preserve">Ruben </w:t>
      </w:r>
      <w:proofErr w:type="spellStart"/>
      <w:r w:rsidRPr="00FB1E90">
        <w:rPr>
          <w:rFonts w:ascii="Calibri" w:eastAsia="Calibri" w:hAnsi="Calibri" w:cs="Arial"/>
          <w:sz w:val="22"/>
          <w:szCs w:val="22"/>
        </w:rPr>
        <w:t>Santopietro</w:t>
      </w:r>
      <w:proofErr w:type="spellEnd"/>
      <w:r w:rsidRPr="00FB1E90">
        <w:rPr>
          <w:rFonts w:ascii="Calibri" w:eastAsia="Calibri" w:hAnsi="Calibri" w:cs="Arial"/>
          <w:sz w:val="22"/>
          <w:szCs w:val="22"/>
        </w:rPr>
        <w:t xml:space="preserve">, Manager “Marketing Italia”, </w:t>
      </w:r>
      <w:r w:rsidRPr="00FB1E90">
        <w:rPr>
          <w:rFonts w:ascii="Calibri" w:eastAsia="Calibri" w:hAnsi="Calibri" w:cs="Arial"/>
          <w:i/>
          <w:sz w:val="22"/>
          <w:szCs w:val="22"/>
        </w:rPr>
        <w:t>Strategie di marketing turistico: perseverare o ricominciare</w:t>
      </w:r>
    </w:p>
    <w:p w14:paraId="7FC722EC" w14:textId="7CCAC7C1" w:rsidR="00FB1E90" w:rsidRP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22 marzo</w:t>
      </w:r>
      <w:r w:rsidR="00016093">
        <w:rPr>
          <w:rFonts w:ascii="Calibri" w:eastAsia="Calibri" w:hAnsi="Calibri" w:cs="Arial"/>
          <w:sz w:val="22"/>
          <w:szCs w:val="22"/>
        </w:rPr>
        <w:t>,</w:t>
      </w:r>
      <w:r>
        <w:rPr>
          <w:rFonts w:ascii="Calibri" w:eastAsia="Calibri" w:hAnsi="Calibri" w:cs="Arial"/>
          <w:sz w:val="22"/>
          <w:szCs w:val="22"/>
        </w:rPr>
        <w:t xml:space="preserve"> ore 11</w:t>
      </w:r>
      <w:r w:rsidR="00016093">
        <w:rPr>
          <w:rFonts w:ascii="Calibri" w:eastAsia="Calibri" w:hAnsi="Calibri" w:cs="Arial"/>
          <w:sz w:val="22"/>
          <w:szCs w:val="22"/>
        </w:rPr>
        <w:t>:00</w:t>
      </w:r>
    </w:p>
    <w:p w14:paraId="1593C5BA" w14:textId="77777777" w:rsid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  <w:r w:rsidRPr="00FB1E90">
        <w:rPr>
          <w:rFonts w:ascii="Calibri" w:eastAsia="Calibri" w:hAnsi="Calibri" w:cs="Arial"/>
          <w:sz w:val="22"/>
          <w:szCs w:val="22"/>
        </w:rPr>
        <w:t xml:space="preserve">Aldo Antonio </w:t>
      </w:r>
      <w:proofErr w:type="spellStart"/>
      <w:r w:rsidRPr="00FB1E90">
        <w:rPr>
          <w:rFonts w:ascii="Calibri" w:eastAsia="Calibri" w:hAnsi="Calibri" w:cs="Arial"/>
          <w:sz w:val="22"/>
          <w:szCs w:val="22"/>
        </w:rPr>
        <w:t>Cobianchi</w:t>
      </w:r>
      <w:proofErr w:type="spellEnd"/>
      <w:r w:rsidRPr="00FB1E90">
        <w:rPr>
          <w:rFonts w:ascii="Calibri" w:eastAsia="Calibri" w:hAnsi="Calibri" w:cs="Arial"/>
          <w:sz w:val="22"/>
          <w:szCs w:val="22"/>
        </w:rPr>
        <w:t>, Curatore e organizzatore di eventi,</w:t>
      </w:r>
      <w:r w:rsidRPr="00FB1E90">
        <w:rPr>
          <w:rFonts w:ascii="Calibri" w:eastAsia="Calibri" w:hAnsi="Calibri" w:cs="Arial"/>
          <w:i/>
          <w:iCs/>
          <w:sz w:val="22"/>
          <w:szCs w:val="22"/>
        </w:rPr>
        <w:t xml:space="preserve"> La figura del curatore di eventi, tra arte, cultura, spettacolo e … momenti felici</w:t>
      </w:r>
      <w:r w:rsidRPr="00FB1E90">
        <w:rPr>
          <w:rFonts w:ascii="Calibri" w:eastAsia="Calibri" w:hAnsi="Calibri" w:cs="Arial"/>
          <w:sz w:val="22"/>
          <w:szCs w:val="22"/>
        </w:rPr>
        <w:t xml:space="preserve"> </w:t>
      </w:r>
    </w:p>
    <w:p w14:paraId="59276D9C" w14:textId="77777777" w:rsidR="00016093" w:rsidRDefault="00016093" w:rsidP="00016093">
      <w:pPr>
        <w:spacing w:after="160" w:line="259" w:lineRule="auto"/>
        <w:jc w:val="both"/>
        <w:rPr>
          <w:rFonts w:ascii="Calibri" w:eastAsia="Calibri" w:hAnsi="Calibri" w:cs="Arial"/>
          <w:sz w:val="22"/>
          <w:szCs w:val="22"/>
        </w:rPr>
      </w:pPr>
    </w:p>
    <w:p w14:paraId="4821E571" w14:textId="07A20D39" w:rsidR="00016093" w:rsidRPr="00016093" w:rsidRDefault="00016093" w:rsidP="00016093">
      <w:pPr>
        <w:pStyle w:val="Paragrafobase"/>
        <w:suppressAutoHyphens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u w:val="single"/>
        </w:rPr>
        <w:t>CICLO DI SEMINARI N. 2</w:t>
      </w:r>
    </w:p>
    <w:p w14:paraId="61152C23" w14:textId="4E459729" w:rsidR="00FB1E90" w:rsidRP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29 aprile</w:t>
      </w:r>
      <w:r w:rsidR="00016093">
        <w:rPr>
          <w:rFonts w:ascii="Calibri" w:eastAsia="Calibri" w:hAnsi="Calibri" w:cs="Arial"/>
          <w:sz w:val="22"/>
          <w:szCs w:val="22"/>
        </w:rPr>
        <w:t>,</w:t>
      </w:r>
      <w:r>
        <w:rPr>
          <w:rFonts w:ascii="Calibri" w:eastAsia="Calibri" w:hAnsi="Calibri" w:cs="Arial"/>
          <w:sz w:val="22"/>
          <w:szCs w:val="22"/>
        </w:rPr>
        <w:t> ore 10</w:t>
      </w:r>
      <w:r w:rsidR="00016093">
        <w:rPr>
          <w:rFonts w:ascii="Calibri" w:eastAsia="Calibri" w:hAnsi="Calibri" w:cs="Arial"/>
          <w:sz w:val="22"/>
          <w:szCs w:val="22"/>
        </w:rPr>
        <w:t>:00</w:t>
      </w:r>
    </w:p>
    <w:p w14:paraId="044B2411" w14:textId="77777777" w:rsidR="00FB1E90" w:rsidRPr="00FD2B18" w:rsidRDefault="00FB1E90" w:rsidP="00016093">
      <w:pPr>
        <w:spacing w:after="120" w:line="259" w:lineRule="auto"/>
        <w:jc w:val="both"/>
        <w:rPr>
          <w:rFonts w:ascii="Calibri" w:eastAsia="Calibri" w:hAnsi="Calibri" w:cs="Times New Roman"/>
          <w:sz w:val="22"/>
          <w:szCs w:val="22"/>
          <w:lang w:val="fr-FR"/>
        </w:rPr>
      </w:pPr>
      <w:r w:rsidRPr="00FD2B18">
        <w:rPr>
          <w:rFonts w:ascii="Calibri" w:eastAsia="Calibri" w:hAnsi="Calibri" w:cs="Arial"/>
          <w:sz w:val="22"/>
          <w:szCs w:val="22"/>
          <w:lang w:val="fr-FR"/>
        </w:rPr>
        <w:t xml:space="preserve">Emilia Surmonte, </w:t>
      </w:r>
      <w:proofErr w:type="spellStart"/>
      <w:r w:rsidRPr="00FD2B18">
        <w:rPr>
          <w:rFonts w:ascii="Calibri" w:eastAsia="Calibri" w:hAnsi="Calibri" w:cs="Arial"/>
          <w:sz w:val="22"/>
          <w:szCs w:val="22"/>
          <w:lang w:val="fr-FR"/>
        </w:rPr>
        <w:t>Docente</w:t>
      </w:r>
      <w:proofErr w:type="spellEnd"/>
      <w:r w:rsidRPr="00FD2B18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FD2B18">
        <w:rPr>
          <w:rFonts w:ascii="Calibri" w:eastAsia="Calibri" w:hAnsi="Calibri" w:cs="Arial"/>
          <w:sz w:val="22"/>
          <w:szCs w:val="22"/>
          <w:lang w:val="fr-FR"/>
        </w:rPr>
        <w:t>Università</w:t>
      </w:r>
      <w:proofErr w:type="spellEnd"/>
      <w:r w:rsidRPr="00FD2B18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FD2B18">
        <w:rPr>
          <w:rFonts w:ascii="Calibri" w:eastAsia="Calibri" w:hAnsi="Calibri" w:cs="Arial"/>
          <w:sz w:val="22"/>
          <w:szCs w:val="22"/>
          <w:lang w:val="fr-FR"/>
        </w:rPr>
        <w:t>della</w:t>
      </w:r>
      <w:proofErr w:type="spellEnd"/>
      <w:r w:rsidRPr="00FD2B18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FD2B18">
        <w:rPr>
          <w:rFonts w:ascii="Calibri" w:eastAsia="Calibri" w:hAnsi="Calibri" w:cs="Arial"/>
          <w:sz w:val="22"/>
          <w:szCs w:val="22"/>
          <w:lang w:val="fr-FR"/>
        </w:rPr>
        <w:t>Basilicata</w:t>
      </w:r>
      <w:proofErr w:type="spellEnd"/>
      <w:r w:rsidRPr="00FD2B18">
        <w:rPr>
          <w:rFonts w:ascii="Calibri" w:eastAsia="Calibri" w:hAnsi="Calibri" w:cs="Arial"/>
          <w:sz w:val="22"/>
          <w:szCs w:val="22"/>
          <w:lang w:val="fr-FR"/>
        </w:rPr>
        <w:t>,</w:t>
      </w:r>
      <w:r w:rsidRPr="00FD2B18">
        <w:rPr>
          <w:rFonts w:ascii="Calibri" w:eastAsia="Calibri" w:hAnsi="Calibri" w:cs="Times New Roman"/>
          <w:sz w:val="22"/>
          <w:szCs w:val="22"/>
          <w:lang w:val="fr-FR"/>
        </w:rPr>
        <w:t xml:space="preserve"> </w:t>
      </w:r>
      <w:r w:rsidRPr="00FD2B18">
        <w:rPr>
          <w:rFonts w:ascii="Calibri" w:eastAsia="Calibri" w:hAnsi="Calibri" w:cs="Times New Roman"/>
          <w:i/>
          <w:iCs/>
          <w:sz w:val="22"/>
          <w:szCs w:val="22"/>
          <w:lang w:val="fr-FR"/>
        </w:rPr>
        <w:t>La langue plurielle du tourisme: terroir et sensorialité</w:t>
      </w:r>
    </w:p>
    <w:p w14:paraId="51B3627D" w14:textId="61AFB635" w:rsidR="00FB1E90" w:rsidRPr="00FD2B18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  <w:lang w:val="fr-FR"/>
        </w:rPr>
      </w:pPr>
      <w:r w:rsidRPr="00FD2B18">
        <w:rPr>
          <w:rFonts w:ascii="Calibri" w:eastAsia="Calibri" w:hAnsi="Calibri" w:cs="Arial"/>
          <w:sz w:val="22"/>
          <w:szCs w:val="22"/>
          <w:lang w:val="fr-FR"/>
        </w:rPr>
        <w:t xml:space="preserve">3 </w:t>
      </w:r>
      <w:proofErr w:type="spellStart"/>
      <w:r w:rsidRPr="00FD2B18">
        <w:rPr>
          <w:rFonts w:ascii="Calibri" w:eastAsia="Calibri" w:hAnsi="Calibri" w:cs="Arial"/>
          <w:sz w:val="22"/>
          <w:szCs w:val="22"/>
          <w:lang w:val="fr-FR"/>
        </w:rPr>
        <w:t>maggio</w:t>
      </w:r>
      <w:proofErr w:type="spellEnd"/>
      <w:r w:rsidR="00016093" w:rsidRPr="00FD2B18">
        <w:rPr>
          <w:rFonts w:ascii="Calibri" w:eastAsia="Calibri" w:hAnsi="Calibri" w:cs="Arial"/>
          <w:sz w:val="22"/>
          <w:szCs w:val="22"/>
          <w:lang w:val="fr-FR"/>
        </w:rPr>
        <w:t>,</w:t>
      </w:r>
      <w:r w:rsidRPr="00FD2B18">
        <w:rPr>
          <w:rFonts w:ascii="Calibri" w:eastAsia="Calibri" w:hAnsi="Calibri" w:cs="Arial"/>
          <w:sz w:val="22"/>
          <w:szCs w:val="22"/>
          <w:lang w:val="fr-FR"/>
        </w:rPr>
        <w:t xml:space="preserve"> ore 11</w:t>
      </w:r>
      <w:r w:rsidR="00016093" w:rsidRPr="00FD2B18">
        <w:rPr>
          <w:rFonts w:ascii="Calibri" w:eastAsia="Calibri" w:hAnsi="Calibri" w:cs="Arial"/>
          <w:sz w:val="22"/>
          <w:szCs w:val="22"/>
          <w:lang w:val="fr-FR"/>
        </w:rPr>
        <w:t>:00</w:t>
      </w:r>
    </w:p>
    <w:p w14:paraId="69D625BB" w14:textId="77777777" w:rsidR="00FB1E90" w:rsidRPr="00016093" w:rsidRDefault="00FB1E90" w:rsidP="00016093">
      <w:pPr>
        <w:spacing w:after="120" w:line="259" w:lineRule="auto"/>
        <w:jc w:val="both"/>
        <w:rPr>
          <w:rFonts w:ascii="Calibri" w:eastAsia="Calibri" w:hAnsi="Calibri" w:cs="Times New Roman"/>
          <w:i/>
          <w:iCs/>
          <w:sz w:val="22"/>
          <w:szCs w:val="22"/>
          <w:lang w:val="fr-FR"/>
        </w:rPr>
      </w:pPr>
      <w:r w:rsidRPr="00016093">
        <w:rPr>
          <w:rFonts w:ascii="Calibri" w:eastAsia="Calibri" w:hAnsi="Calibri" w:cs="Arial"/>
          <w:sz w:val="22"/>
          <w:szCs w:val="22"/>
          <w:lang w:val="fr-FR"/>
        </w:rPr>
        <w:t xml:space="preserve">Christophe </w:t>
      </w:r>
      <w:proofErr w:type="spellStart"/>
      <w:r w:rsidRPr="00016093">
        <w:rPr>
          <w:rFonts w:ascii="Calibri" w:eastAsia="Calibri" w:hAnsi="Calibri" w:cs="Arial"/>
          <w:sz w:val="22"/>
          <w:szCs w:val="22"/>
          <w:lang w:val="fr-FR"/>
        </w:rPr>
        <w:t>Meurée</w:t>
      </w:r>
      <w:proofErr w:type="spellEnd"/>
      <w:r w:rsidRPr="00016093">
        <w:rPr>
          <w:rFonts w:ascii="Calibri" w:eastAsia="Calibri" w:hAnsi="Calibri" w:cs="Arial"/>
          <w:sz w:val="22"/>
          <w:szCs w:val="22"/>
          <w:lang w:val="fr-FR"/>
        </w:rPr>
        <w:t xml:space="preserve">, </w:t>
      </w:r>
      <w:proofErr w:type="spellStart"/>
      <w:r w:rsidRPr="00016093">
        <w:rPr>
          <w:rFonts w:ascii="Calibri" w:eastAsia="Calibri" w:hAnsi="Calibri" w:cs="Arial"/>
          <w:sz w:val="22"/>
          <w:szCs w:val="22"/>
          <w:lang w:val="fr-FR"/>
        </w:rPr>
        <w:t>Archivi</w:t>
      </w:r>
      <w:proofErr w:type="spellEnd"/>
      <w:r w:rsidRPr="00016093">
        <w:rPr>
          <w:rFonts w:ascii="Calibri" w:eastAsia="Calibri" w:hAnsi="Calibri" w:cs="Arial"/>
          <w:sz w:val="22"/>
          <w:szCs w:val="22"/>
          <w:lang w:val="fr-FR"/>
        </w:rPr>
        <w:t xml:space="preserve"> e </w:t>
      </w:r>
      <w:proofErr w:type="spellStart"/>
      <w:r w:rsidRPr="00016093">
        <w:rPr>
          <w:rFonts w:ascii="Calibri" w:eastAsia="Calibri" w:hAnsi="Calibri" w:cs="Arial"/>
          <w:sz w:val="22"/>
          <w:szCs w:val="22"/>
          <w:lang w:val="fr-FR"/>
        </w:rPr>
        <w:t>Museo</w:t>
      </w:r>
      <w:proofErr w:type="spellEnd"/>
      <w:r w:rsidRPr="00016093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016093">
        <w:rPr>
          <w:rFonts w:ascii="Calibri" w:eastAsia="Calibri" w:hAnsi="Calibri" w:cs="Arial"/>
          <w:sz w:val="22"/>
          <w:szCs w:val="22"/>
          <w:lang w:val="fr-FR"/>
        </w:rPr>
        <w:t>della</w:t>
      </w:r>
      <w:proofErr w:type="spellEnd"/>
      <w:r w:rsidRPr="00016093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016093">
        <w:rPr>
          <w:rFonts w:ascii="Calibri" w:eastAsia="Calibri" w:hAnsi="Calibri" w:cs="Arial"/>
          <w:sz w:val="22"/>
          <w:szCs w:val="22"/>
          <w:lang w:val="fr-FR"/>
        </w:rPr>
        <w:t>Letteratura</w:t>
      </w:r>
      <w:proofErr w:type="spellEnd"/>
      <w:r w:rsidRPr="00016093">
        <w:rPr>
          <w:rFonts w:ascii="Calibri" w:eastAsia="Calibri" w:hAnsi="Calibri" w:cs="Arial"/>
          <w:sz w:val="22"/>
          <w:szCs w:val="22"/>
          <w:lang w:val="fr-FR"/>
        </w:rPr>
        <w:t xml:space="preserve"> di Bruxelles, </w:t>
      </w:r>
      <w:r w:rsidRPr="00016093">
        <w:rPr>
          <w:rFonts w:ascii="Calibri" w:eastAsia="Calibri" w:hAnsi="Calibri" w:cs="Times New Roman"/>
          <w:i/>
          <w:iCs/>
          <w:sz w:val="22"/>
          <w:szCs w:val="22"/>
          <w:lang w:val="fr-FR"/>
        </w:rPr>
        <w:t>L’archive comme pôle d’attraction : les Archives &amp; Musée de la Littérature de Bruxelles.</w:t>
      </w:r>
    </w:p>
    <w:p w14:paraId="57726C58" w14:textId="37472710" w:rsidR="00FB1E90" w:rsidRP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6 maggio</w:t>
      </w:r>
      <w:r w:rsidR="00016093">
        <w:rPr>
          <w:rFonts w:ascii="Calibri" w:eastAsia="Calibri" w:hAnsi="Calibri" w:cs="Arial"/>
          <w:sz w:val="22"/>
          <w:szCs w:val="22"/>
        </w:rPr>
        <w:t>,</w:t>
      </w:r>
      <w:r>
        <w:rPr>
          <w:rFonts w:ascii="Calibri" w:eastAsia="Calibri" w:hAnsi="Calibri" w:cs="Arial"/>
          <w:sz w:val="22"/>
          <w:szCs w:val="22"/>
        </w:rPr>
        <w:t xml:space="preserve"> ore 11</w:t>
      </w:r>
      <w:r w:rsidR="00016093">
        <w:rPr>
          <w:rFonts w:ascii="Calibri" w:eastAsia="Calibri" w:hAnsi="Calibri" w:cs="Arial"/>
          <w:sz w:val="22"/>
          <w:szCs w:val="22"/>
        </w:rPr>
        <w:t>:00</w:t>
      </w:r>
    </w:p>
    <w:p w14:paraId="5BB35E02" w14:textId="4B4718AF" w:rsidR="00FB1E90" w:rsidRPr="00FB1E90" w:rsidRDefault="00FB1E90" w:rsidP="00016093">
      <w:pPr>
        <w:spacing w:line="259" w:lineRule="auto"/>
        <w:jc w:val="both"/>
        <w:rPr>
          <w:rFonts w:ascii="Calibri" w:eastAsia="Calibri" w:hAnsi="Calibri" w:cs="Arial"/>
          <w:sz w:val="22"/>
          <w:szCs w:val="22"/>
          <w:lang w:val="fr-FR"/>
        </w:rPr>
      </w:pPr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Laurent Burin des </w:t>
      </w:r>
      <w:proofErr w:type="spellStart"/>
      <w:r w:rsidRPr="00FB1E90">
        <w:rPr>
          <w:rFonts w:ascii="Calibri" w:eastAsia="Calibri" w:hAnsi="Calibri" w:cs="Arial"/>
          <w:sz w:val="22"/>
          <w:szCs w:val="22"/>
          <w:lang w:val="fr-FR"/>
        </w:rPr>
        <w:t>Ro</w:t>
      </w:r>
      <w:r w:rsidR="00016093">
        <w:rPr>
          <w:rFonts w:ascii="Calibri" w:eastAsia="Calibri" w:hAnsi="Calibri" w:cs="Arial"/>
          <w:sz w:val="22"/>
          <w:szCs w:val="22"/>
          <w:lang w:val="fr-FR"/>
        </w:rPr>
        <w:t>z</w:t>
      </w:r>
      <w:r w:rsidRPr="00FB1E90">
        <w:rPr>
          <w:rFonts w:ascii="Calibri" w:eastAsia="Calibri" w:hAnsi="Calibri" w:cs="Arial"/>
          <w:sz w:val="22"/>
          <w:szCs w:val="22"/>
          <w:lang w:val="fr-FR"/>
        </w:rPr>
        <w:t>iers</w:t>
      </w:r>
      <w:proofErr w:type="spellEnd"/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, Console di Francia e </w:t>
      </w:r>
      <w:proofErr w:type="spellStart"/>
      <w:r w:rsidR="00016093">
        <w:rPr>
          <w:rFonts w:ascii="Calibri" w:eastAsia="Calibri" w:hAnsi="Calibri" w:cs="Arial"/>
          <w:sz w:val="22"/>
          <w:szCs w:val="22"/>
          <w:lang w:val="fr-FR"/>
        </w:rPr>
        <w:t>D</w:t>
      </w:r>
      <w:r w:rsidRPr="00FB1E90">
        <w:rPr>
          <w:rFonts w:ascii="Calibri" w:eastAsia="Calibri" w:hAnsi="Calibri" w:cs="Arial"/>
          <w:sz w:val="22"/>
          <w:szCs w:val="22"/>
          <w:lang w:val="fr-FR"/>
        </w:rPr>
        <w:t>irettore</w:t>
      </w:r>
      <w:proofErr w:type="spellEnd"/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FB1E90">
        <w:rPr>
          <w:rFonts w:ascii="Calibri" w:eastAsia="Calibri" w:hAnsi="Calibri" w:cs="Arial"/>
          <w:sz w:val="22"/>
          <w:szCs w:val="22"/>
          <w:lang w:val="fr-FR"/>
        </w:rPr>
        <w:t>dell’Institut</w:t>
      </w:r>
      <w:proofErr w:type="spellEnd"/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 français </w:t>
      </w:r>
      <w:r w:rsidR="00016093">
        <w:rPr>
          <w:rFonts w:ascii="Calibri" w:eastAsia="Calibri" w:hAnsi="Calibri" w:cs="Arial"/>
          <w:sz w:val="22"/>
          <w:szCs w:val="22"/>
          <w:lang w:val="fr-FR"/>
        </w:rPr>
        <w:t>di</w:t>
      </w:r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  <w:proofErr w:type="spellStart"/>
      <w:r w:rsidRPr="00FB1E90">
        <w:rPr>
          <w:rFonts w:ascii="Calibri" w:eastAsia="Calibri" w:hAnsi="Calibri" w:cs="Arial"/>
          <w:sz w:val="22"/>
          <w:szCs w:val="22"/>
          <w:lang w:val="fr-FR"/>
        </w:rPr>
        <w:t>Napoli</w:t>
      </w:r>
      <w:proofErr w:type="spellEnd"/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, </w:t>
      </w:r>
      <w:r w:rsidRPr="00FB1E90">
        <w:rPr>
          <w:rFonts w:ascii="Calibri" w:eastAsia="Calibri" w:hAnsi="Calibri" w:cs="Arial"/>
          <w:i/>
          <w:iCs/>
          <w:sz w:val="22"/>
          <w:szCs w:val="22"/>
          <w:lang w:val="fr-FR"/>
        </w:rPr>
        <w:t>L’Institut Français de Naples</w:t>
      </w:r>
      <w:r w:rsidRPr="00FB1E90">
        <w:rPr>
          <w:rFonts w:ascii="Calibri" w:eastAsia="Calibri" w:hAnsi="Calibri" w:cs="Arial"/>
          <w:sz w:val="22"/>
          <w:szCs w:val="22"/>
          <w:lang w:val="fr-FR"/>
        </w:rPr>
        <w:t xml:space="preserve"> </w:t>
      </w:r>
    </w:p>
    <w:p w14:paraId="0B2A5E1A" w14:textId="77777777" w:rsidR="00FB1E90" w:rsidRPr="00FB1E90" w:rsidRDefault="00FB1E90" w:rsidP="00FB1E90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368CA15" w14:textId="77777777" w:rsidR="00803779" w:rsidRDefault="00364AE8" w:rsidP="00803779">
      <w:pPr>
        <w:pStyle w:val="Paragrafobase"/>
        <w:suppressAutoHyphens/>
        <w:spacing w:line="240" w:lineRule="auto"/>
        <w:ind w:firstLine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6F5FB9">
        <w:rPr>
          <w:rFonts w:asciiTheme="minorHAnsi" w:hAnsiTheme="minorHAnsi" w:cstheme="minorHAnsi"/>
          <w:noProof/>
          <w:color w:val="404040" w:themeColor="text1" w:themeTint="BF"/>
          <w:lang w:eastAsia="it-IT"/>
        </w:rPr>
        <w:drawing>
          <wp:anchor distT="0" distB="0" distL="114300" distR="114300" simplePos="0" relativeHeight="251658240" behindDoc="0" locked="0" layoutInCell="1" allowOverlap="1" wp14:anchorId="6AB1C33E" wp14:editId="409C0F85">
            <wp:simplePos x="0" y="0"/>
            <wp:positionH relativeFrom="margin">
              <wp:posOffset>4392930</wp:posOffset>
            </wp:positionH>
            <wp:positionV relativeFrom="paragraph">
              <wp:posOffset>106680</wp:posOffset>
            </wp:positionV>
            <wp:extent cx="1913255" cy="431165"/>
            <wp:effectExtent l="0" t="0" r="0" b="6985"/>
            <wp:wrapSquare wrapText="bothSides"/>
            <wp:docPr id="4" name="Immagine 4" descr="C:\Users\Andrea\AppData\Local\Microsoft\Windows\INetCache\Content.Word\M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AppData\Local\Microsoft\Windows\INetCache\Content.Word\Mit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D8224" w14:textId="77777777" w:rsidR="00803779" w:rsidRDefault="00803779" w:rsidP="00803779">
      <w:pPr>
        <w:pStyle w:val="Paragrafobase"/>
        <w:suppressAutoHyphens/>
        <w:spacing w:line="240" w:lineRule="auto"/>
        <w:ind w:firstLine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051651F5" w14:textId="77777777" w:rsidR="00803779" w:rsidRDefault="00803779" w:rsidP="00803779">
      <w:pPr>
        <w:pStyle w:val="Paragrafobase"/>
        <w:suppressAutoHyphens/>
        <w:spacing w:line="240" w:lineRule="auto"/>
        <w:ind w:firstLine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3B0CE53E" w14:textId="53581BC3" w:rsidR="00A6221E" w:rsidRDefault="00A6221E" w:rsidP="0084720D">
      <w:pPr>
        <w:pStyle w:val="Paragrafobase"/>
        <w:suppressAutoHyphens/>
        <w:spacing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sectPr w:rsidR="00A6221E" w:rsidSect="00D751E3">
      <w:type w:val="continuous"/>
      <w:pgSz w:w="11900" w:h="16840"/>
      <w:pgMar w:top="6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kkitt">
    <w:charset w:val="00"/>
    <w:family w:val="auto"/>
    <w:pitch w:val="variable"/>
    <w:sig w:usb0="2000000F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3B7"/>
    <w:multiLevelType w:val="hybridMultilevel"/>
    <w:tmpl w:val="28A4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006DC"/>
    <w:multiLevelType w:val="hybridMultilevel"/>
    <w:tmpl w:val="96D857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1940"/>
    <w:multiLevelType w:val="hybridMultilevel"/>
    <w:tmpl w:val="ADBA6810"/>
    <w:lvl w:ilvl="0" w:tplc="1D28D058">
      <w:start w:val="1"/>
      <w:numFmt w:val="bullet"/>
      <w:lvlText w:val="·"/>
      <w:lvlJc w:val="left"/>
      <w:pPr>
        <w:ind w:left="720" w:hanging="360"/>
      </w:pPr>
      <w:rPr>
        <w:rFonts w:ascii="Rokkitt" w:hAnsi="Rokki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04B73"/>
    <w:multiLevelType w:val="hybridMultilevel"/>
    <w:tmpl w:val="927C2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D"/>
    <w:rsid w:val="00016093"/>
    <w:rsid w:val="00076D09"/>
    <w:rsid w:val="00147A8B"/>
    <w:rsid w:val="00172D48"/>
    <w:rsid w:val="00196F6D"/>
    <w:rsid w:val="001B15BF"/>
    <w:rsid w:val="001B6448"/>
    <w:rsid w:val="002226A2"/>
    <w:rsid w:val="00364AE8"/>
    <w:rsid w:val="003A346A"/>
    <w:rsid w:val="003A5DBC"/>
    <w:rsid w:val="003D43AD"/>
    <w:rsid w:val="003D577C"/>
    <w:rsid w:val="004124CB"/>
    <w:rsid w:val="004311AC"/>
    <w:rsid w:val="0043554B"/>
    <w:rsid w:val="00594D65"/>
    <w:rsid w:val="0059588E"/>
    <w:rsid w:val="005B7C7B"/>
    <w:rsid w:val="005E09D1"/>
    <w:rsid w:val="005E2E58"/>
    <w:rsid w:val="0060193E"/>
    <w:rsid w:val="00625DFB"/>
    <w:rsid w:val="006661C6"/>
    <w:rsid w:val="006C302C"/>
    <w:rsid w:val="006C3A2A"/>
    <w:rsid w:val="006F546F"/>
    <w:rsid w:val="006F5FB9"/>
    <w:rsid w:val="00725639"/>
    <w:rsid w:val="00762A8F"/>
    <w:rsid w:val="007E60FD"/>
    <w:rsid w:val="00803779"/>
    <w:rsid w:val="008421AE"/>
    <w:rsid w:val="0084720D"/>
    <w:rsid w:val="00852EF1"/>
    <w:rsid w:val="00945C34"/>
    <w:rsid w:val="00981402"/>
    <w:rsid w:val="00990F3A"/>
    <w:rsid w:val="009D1C0D"/>
    <w:rsid w:val="009F7939"/>
    <w:rsid w:val="00A36530"/>
    <w:rsid w:val="00A6221E"/>
    <w:rsid w:val="00A70A74"/>
    <w:rsid w:val="00AA5519"/>
    <w:rsid w:val="00AC3745"/>
    <w:rsid w:val="00AF7250"/>
    <w:rsid w:val="00C2099A"/>
    <w:rsid w:val="00C349F6"/>
    <w:rsid w:val="00C529B1"/>
    <w:rsid w:val="00D7488F"/>
    <w:rsid w:val="00D74DCF"/>
    <w:rsid w:val="00D751E3"/>
    <w:rsid w:val="00D7612F"/>
    <w:rsid w:val="00DB4F2F"/>
    <w:rsid w:val="00DE78B2"/>
    <w:rsid w:val="00DE7DDF"/>
    <w:rsid w:val="00E06472"/>
    <w:rsid w:val="00E64D5A"/>
    <w:rsid w:val="00EF7874"/>
    <w:rsid w:val="00F37B63"/>
    <w:rsid w:val="00F83A28"/>
    <w:rsid w:val="00F8558D"/>
    <w:rsid w:val="00FB1E90"/>
    <w:rsid w:val="00FD2B18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2EF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Paragrafobase">
    <w:name w:val="[Paragrafo base]"/>
    <w:basedOn w:val="Normale"/>
    <w:uiPriority w:val="99"/>
    <w:rsid w:val="006661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FB1E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4AE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6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60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6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6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60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2EF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Paragrafobase">
    <w:name w:val="[Paragrafo base]"/>
    <w:basedOn w:val="Normale"/>
    <w:uiPriority w:val="99"/>
    <w:rsid w:val="006661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FB1E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4AE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6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60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6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6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6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9FEB-D770-4EB7-A72C-5C36A81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Andrea D'Angelo</cp:lastModifiedBy>
  <cp:revision>2</cp:revision>
  <dcterms:created xsi:type="dcterms:W3CDTF">2021-02-17T12:17:00Z</dcterms:created>
  <dcterms:modified xsi:type="dcterms:W3CDTF">2021-02-17T12:17:00Z</dcterms:modified>
</cp:coreProperties>
</file>